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E" w:rsidRDefault="003218FE" w:rsidP="00BC1235">
      <w:pPr>
        <w:jc w:val="right"/>
      </w:pPr>
      <w:r>
        <w:t xml:space="preserve">                                                                                                                                                         УТВЕРЖДЕНО</w:t>
      </w:r>
    </w:p>
    <w:p w:rsidR="003218FE" w:rsidRDefault="003218FE" w:rsidP="00BC1235">
      <w:pPr>
        <w:jc w:val="right"/>
      </w:pPr>
      <w:r>
        <w:t xml:space="preserve">                                                                                                                                      Собранием учредителей</w:t>
      </w:r>
    </w:p>
    <w:p w:rsidR="003218FE" w:rsidRDefault="003218FE" w:rsidP="00BC1235">
      <w:pPr>
        <w:jc w:val="right"/>
      </w:pPr>
      <w:r w:rsidRPr="00C8033C">
        <w:t>Благотворительного фонда</w:t>
      </w:r>
    </w:p>
    <w:p w:rsidR="003218FE" w:rsidRDefault="003218FE" w:rsidP="00BC1235">
      <w:pPr>
        <w:jc w:val="right"/>
      </w:pPr>
      <w:r>
        <w:t xml:space="preserve">                                                                                             помощи больным детям «ПОМОГИТЕ ДЕТЯМ»</w:t>
      </w:r>
    </w:p>
    <w:p w:rsidR="003218FE" w:rsidRDefault="005206E1" w:rsidP="00BC1235">
      <w:pPr>
        <w:jc w:val="right"/>
      </w:pPr>
      <w:r>
        <w:t xml:space="preserve">                     Протокол №3</w:t>
      </w:r>
      <w:r w:rsidR="003218FE">
        <w:t xml:space="preserve">   от  26 августа  2013г.</w:t>
      </w:r>
    </w:p>
    <w:p w:rsidR="003218FE" w:rsidRDefault="003218FE" w:rsidP="003218FE"/>
    <w:p w:rsidR="003218FE" w:rsidRDefault="003218FE" w:rsidP="00BC1235">
      <w:pPr>
        <w:jc w:val="center"/>
      </w:pPr>
    </w:p>
    <w:p w:rsidR="002F0C23" w:rsidRPr="000B6699" w:rsidRDefault="007E7A8F" w:rsidP="00BC1235">
      <w:pPr>
        <w:jc w:val="center"/>
        <w:rPr>
          <w:b/>
          <w:sz w:val="24"/>
          <w:szCs w:val="24"/>
        </w:rPr>
      </w:pPr>
      <w:r w:rsidRPr="007E7A8F">
        <w:t>Положени</w:t>
      </w:r>
      <w:r w:rsidR="002F0C23">
        <w:t xml:space="preserve">е о  </w:t>
      </w:r>
      <w:r w:rsidR="002F0C23" w:rsidRPr="000B6699">
        <w:rPr>
          <w:b/>
          <w:sz w:val="24"/>
          <w:szCs w:val="24"/>
        </w:rPr>
        <w:t>Благотворительной программе</w:t>
      </w:r>
      <w:r w:rsidR="003218FE" w:rsidRPr="000B6699">
        <w:rPr>
          <w:b/>
          <w:sz w:val="24"/>
          <w:szCs w:val="24"/>
        </w:rPr>
        <w:t xml:space="preserve"> «СРОЧНАЯ ПОМОЩЬ»</w:t>
      </w:r>
    </w:p>
    <w:p w:rsidR="002F0C23" w:rsidRPr="007E7A8F" w:rsidRDefault="002F0C23" w:rsidP="00BC1235">
      <w:pPr>
        <w:jc w:val="center"/>
      </w:pPr>
      <w:r>
        <w:t>о    публичном сборе частных пожертвований.</w:t>
      </w:r>
    </w:p>
    <w:p w:rsidR="003218FE" w:rsidRDefault="003218FE" w:rsidP="003218FE">
      <w:pPr>
        <w:rPr>
          <w:b/>
        </w:rPr>
      </w:pPr>
      <w:r>
        <w:rPr>
          <w:b/>
        </w:rPr>
        <w:t xml:space="preserve">          Наименование Программы    </w:t>
      </w:r>
    </w:p>
    <w:p w:rsidR="003218FE" w:rsidRDefault="003218FE" w:rsidP="003218FE">
      <w:r w:rsidRPr="00212403">
        <w:t xml:space="preserve">- комплексная </w:t>
      </w:r>
      <w:r>
        <w:t>благо</w:t>
      </w:r>
      <w:r w:rsidR="007E7A8F">
        <w:t>творительная программа «СРОЧНАЯ ПОМОЩЬ</w:t>
      </w:r>
      <w:r w:rsidRPr="00212403">
        <w:t>»  (далее Программа)</w:t>
      </w:r>
    </w:p>
    <w:p w:rsidR="003218FE" w:rsidRDefault="003218FE" w:rsidP="003218FE">
      <w:pPr>
        <w:rPr>
          <w:b/>
        </w:rPr>
      </w:pPr>
      <w:r w:rsidRPr="00804019">
        <w:rPr>
          <w:b/>
        </w:rPr>
        <w:t xml:space="preserve">         Краткое описание Программы</w:t>
      </w:r>
    </w:p>
    <w:p w:rsidR="003218FE" w:rsidRDefault="003218FE" w:rsidP="003218FE">
      <w:r w:rsidRPr="00804019">
        <w:t>- Благо</w:t>
      </w:r>
      <w:r w:rsidR="007E7A8F">
        <w:t xml:space="preserve">творительная программа «СРОЧНАЯ ПОМОЩЬ» </w:t>
      </w:r>
      <w:r w:rsidRPr="00804019">
        <w:t>являетс</w:t>
      </w:r>
      <w:r>
        <w:t>я программой  н</w:t>
      </w:r>
      <w:r w:rsidRPr="00804019">
        <w:t>екоммерческой организации Благотворительн</w:t>
      </w:r>
      <w:r>
        <w:t xml:space="preserve">ый фонд </w:t>
      </w:r>
      <w:r w:rsidRPr="00804019">
        <w:t xml:space="preserve"> помощи</w:t>
      </w:r>
      <w:r>
        <w:t xml:space="preserve"> больным  детям   «ПОМОГИТЕ ДЕТЯМ</w:t>
      </w:r>
      <w:r w:rsidRPr="00804019">
        <w:t>» (далее – Фонд), реализуемой с участием организаций и физических лиц, разделяющих цели Программы и выразивших готовность участвовать в ее реализации</w:t>
      </w:r>
      <w:r>
        <w:t>.</w:t>
      </w:r>
    </w:p>
    <w:p w:rsidR="003218FE" w:rsidRDefault="003218FE" w:rsidP="003218FE">
      <w:r>
        <w:t xml:space="preserve">- </w:t>
      </w:r>
      <w:r w:rsidRPr="00804019">
        <w:t xml:space="preserve"> Программа представ</w:t>
      </w:r>
      <w:r w:rsidR="007E7A8F">
        <w:t xml:space="preserve">ляет собой комплекс мероприятий  по  привлечению добровольных частных благотворительных денежных пожертвований от неопределённого круга лиц через боксы для сбора </w:t>
      </w:r>
      <w:proofErr w:type="spellStart"/>
      <w:r w:rsidR="007E7A8F">
        <w:t>пожертвований</w:t>
      </w:r>
      <w:proofErr w:type="gramStart"/>
      <w:r w:rsidR="007E7A8F">
        <w:t>,</w:t>
      </w:r>
      <w:r w:rsidR="00B81BBB">
        <w:t>и</w:t>
      </w:r>
      <w:proofErr w:type="gramEnd"/>
      <w:r w:rsidR="00B81BBB">
        <w:t>нформационные</w:t>
      </w:r>
      <w:proofErr w:type="spellEnd"/>
      <w:r w:rsidR="00B81BBB">
        <w:t xml:space="preserve"> </w:t>
      </w:r>
      <w:proofErr w:type="spellStart"/>
      <w:r w:rsidR="007D105C">
        <w:t>фла</w:t>
      </w:r>
      <w:r w:rsidR="007E7A8F">
        <w:t>еры</w:t>
      </w:r>
      <w:proofErr w:type="spellEnd"/>
      <w:r w:rsidR="007E7A8F">
        <w:t xml:space="preserve"> ,листовки в банках с реквизитами</w:t>
      </w:r>
      <w:r w:rsidR="00B81BBB">
        <w:t xml:space="preserve"> Фонда </w:t>
      </w:r>
      <w:r w:rsidR="007E7A8F">
        <w:t xml:space="preserve"> , статьи в СМИ </w:t>
      </w:r>
      <w:r w:rsidR="002A6FA1">
        <w:t xml:space="preserve"> ,письма к благотворителям</w:t>
      </w:r>
      <w:r w:rsidR="00B81BBB">
        <w:t xml:space="preserve"> направленных на решение задач </w:t>
      </w:r>
      <w:r w:rsidRPr="00804019">
        <w:t xml:space="preserve"> соответствующих уставным целям Фонда.</w:t>
      </w:r>
    </w:p>
    <w:p w:rsidR="003218FE" w:rsidRDefault="003218FE" w:rsidP="003218FE">
      <w:r>
        <w:t xml:space="preserve">- </w:t>
      </w:r>
      <w:r w:rsidRPr="00804019">
        <w:t>Программа не подразделяется на этапы, является постоянной, реализуемой в течение неопределенного срока.</w:t>
      </w:r>
    </w:p>
    <w:p w:rsidR="003218FE" w:rsidRDefault="003218FE" w:rsidP="003218FE">
      <w:r>
        <w:t xml:space="preserve">- </w:t>
      </w:r>
      <w:r w:rsidRPr="00804019"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</w:t>
      </w:r>
    </w:p>
    <w:p w:rsidR="003218FE" w:rsidRDefault="003218FE" w:rsidP="003218FE">
      <w:r>
        <w:t xml:space="preserve">- </w:t>
      </w:r>
      <w:r w:rsidRPr="00C67444">
        <w:t>Программа является Гражданской инициативой, направленной на объединение усилий органов государственной и законодательной власти, общественных и ко</w:t>
      </w:r>
      <w:r>
        <w:t xml:space="preserve">ммерческих организаций </w:t>
      </w:r>
      <w:r w:rsidRPr="00C67444">
        <w:t xml:space="preserve"> и граждан в реализации государственной политики, направлен</w:t>
      </w:r>
      <w:r>
        <w:t>ной на предупреждение и профилактику, лечения  детей</w:t>
      </w:r>
      <w:proofErr w:type="gramStart"/>
      <w:r>
        <w:t xml:space="preserve"> .</w:t>
      </w:r>
      <w:proofErr w:type="gramEnd"/>
    </w:p>
    <w:p w:rsidR="003218FE" w:rsidRPr="00CC3121" w:rsidRDefault="00BC1235" w:rsidP="003218FE">
      <w:pPr>
        <w:rPr>
          <w:b/>
        </w:rPr>
      </w:pPr>
      <w:r>
        <w:rPr>
          <w:b/>
        </w:rPr>
        <w:t xml:space="preserve">      </w:t>
      </w:r>
      <w:r w:rsidR="003218FE" w:rsidRPr="00CC3121">
        <w:rPr>
          <w:b/>
        </w:rPr>
        <w:t>Принципы и цели Программы</w:t>
      </w:r>
    </w:p>
    <w:p w:rsidR="003218FE" w:rsidRDefault="003218FE" w:rsidP="003218FE">
      <w:r>
        <w:t>Программа основана на принципах:</w:t>
      </w:r>
    </w:p>
    <w:p w:rsidR="003218FE" w:rsidRDefault="003218FE" w:rsidP="003218FE">
      <w:r>
        <w:lastRenderedPageBreak/>
        <w:t>-   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3218FE" w:rsidRDefault="003218FE" w:rsidP="003218FE">
      <w:r>
        <w:t xml:space="preserve">-   принцип адресности и целевого характера денежных средств, иного имущества, а также других объектов гражданских прав, полученных Фондом в рамках реализации Программы, который означает, что денежные средства, иное имущества, а также другие объекты гражданских прав, полученные Фондом в рамках реализации Программы, должны использоваться на  </w:t>
      </w:r>
      <w:r w:rsidR="00B81BBB">
        <w:t xml:space="preserve">оказание помощи конкретному  </w:t>
      </w:r>
      <w:proofErr w:type="spellStart"/>
      <w:r w:rsidR="00B81BBB">
        <w:t>благополучател</w:t>
      </w:r>
      <w:proofErr w:type="gramStart"/>
      <w:r w:rsidR="00B81BBB">
        <w:t>ю</w:t>
      </w:r>
      <w:proofErr w:type="spellEnd"/>
      <w:r w:rsidR="00B81BBB">
        <w:t>(</w:t>
      </w:r>
      <w:proofErr w:type="gramEnd"/>
      <w:r w:rsidR="00B81BBB">
        <w:t xml:space="preserve">заявителю) </w:t>
      </w:r>
      <w:proofErr w:type="spellStart"/>
      <w:r w:rsidR="00B81BBB">
        <w:t>т.ж</w:t>
      </w:r>
      <w:proofErr w:type="spellEnd"/>
      <w:r w:rsidR="00B81BBB">
        <w:t xml:space="preserve">.  </w:t>
      </w:r>
      <w:r>
        <w:t xml:space="preserve"> подготовку и проведение/р</w:t>
      </w:r>
      <w:r w:rsidR="00B81BBB">
        <w:t>еализацию конкретного  мероприятия .</w:t>
      </w:r>
    </w:p>
    <w:p w:rsidR="003218FE" w:rsidRPr="000B6699" w:rsidRDefault="003218FE" w:rsidP="003218FE">
      <w:pPr>
        <w:rPr>
          <w:b/>
        </w:rPr>
      </w:pPr>
      <w:r w:rsidRPr="000B6699">
        <w:rPr>
          <w:b/>
        </w:rPr>
        <w:t xml:space="preserve">Целями Программы являются:   </w:t>
      </w:r>
    </w:p>
    <w:p w:rsidR="003218FE" w:rsidRPr="001A3F9B" w:rsidRDefault="003218FE" w:rsidP="00915494">
      <w:pPr>
        <w:spacing w:after="0"/>
      </w:pPr>
      <w:r w:rsidRPr="002124CA">
        <w:t xml:space="preserve">- </w:t>
      </w:r>
      <w:r w:rsidR="002124CA">
        <w:t>С</w:t>
      </w:r>
      <w:r w:rsidR="002124CA" w:rsidRPr="002124CA">
        <w:t>бор средств для</w:t>
      </w:r>
      <w:r w:rsidR="000B6699">
        <w:t xml:space="preserve"> </w:t>
      </w:r>
      <w:r w:rsidR="002124CA">
        <w:t>комплексного</w:t>
      </w:r>
      <w:r w:rsidRPr="001A3F9B">
        <w:t xml:space="preserve"> решение проблем профилактик</w:t>
      </w:r>
      <w:r w:rsidR="00915494">
        <w:t>и, лечения и реабилитации незащищённой категории детей</w:t>
      </w:r>
      <w:r w:rsidR="000B6699">
        <w:t xml:space="preserve"> </w:t>
      </w:r>
      <w:r w:rsidR="00B81BBB">
        <w:t>страдающих тяжёлыми заболеваниями</w:t>
      </w:r>
      <w:r w:rsidR="000B6699">
        <w:t xml:space="preserve"> через боксы пожертвования, мероприятия с раздачей листовок</w:t>
      </w:r>
      <w:proofErr w:type="gramStart"/>
      <w:r w:rsidR="000B6699">
        <w:t xml:space="preserve"> ,</w:t>
      </w:r>
      <w:proofErr w:type="gramEnd"/>
      <w:r w:rsidR="000B6699">
        <w:t xml:space="preserve"> акции через смс - пожертвования </w:t>
      </w:r>
      <w:r w:rsidR="00B81BBB">
        <w:t>.</w:t>
      </w:r>
    </w:p>
    <w:p w:rsidR="003218FE" w:rsidRDefault="00B81BBB" w:rsidP="00915494">
      <w:pPr>
        <w:spacing w:after="0"/>
        <w:rPr>
          <w:rFonts w:ascii="Calibri" w:hAnsi="Calibri" w:cs="Tahoma"/>
          <w:color w:val="46555A"/>
        </w:rPr>
      </w:pPr>
      <w:r>
        <w:t xml:space="preserve">- </w:t>
      </w:r>
      <w:r w:rsidR="003218FE" w:rsidRPr="00C67444">
        <w:t>Форми</w:t>
      </w:r>
      <w:r>
        <w:t xml:space="preserve">рование в обществе </w:t>
      </w:r>
      <w:r w:rsidR="002A6FA1">
        <w:t xml:space="preserve">понятия помощи другим и </w:t>
      </w:r>
      <w:r w:rsidR="002A6FA1" w:rsidRPr="002A6FA1">
        <w:rPr>
          <w:rFonts w:ascii="Calibri" w:hAnsi="Calibri" w:cs="Tahoma"/>
          <w:color w:val="46555A"/>
        </w:rPr>
        <w:t xml:space="preserve">осознание гражданами важности </w:t>
      </w:r>
      <w:bookmarkStart w:id="0" w:name="_GoBack"/>
      <w:bookmarkEnd w:id="0"/>
      <w:r w:rsidR="002A6FA1" w:rsidRPr="002A6FA1">
        <w:rPr>
          <w:rFonts w:ascii="Calibri" w:hAnsi="Calibri" w:cs="Tahoma"/>
          <w:color w:val="46555A"/>
        </w:rPr>
        <w:t>повышения активности к благотворительности.</w:t>
      </w:r>
    </w:p>
    <w:p w:rsidR="00915494" w:rsidRDefault="00915494" w:rsidP="00915494">
      <w:pPr>
        <w:spacing w:after="0"/>
      </w:pPr>
      <w:r>
        <w:rPr>
          <w:rFonts w:ascii="Calibri" w:hAnsi="Calibri" w:cs="Tahoma"/>
          <w:color w:val="46555A"/>
        </w:rPr>
        <w:t>- Экстренная помощь</w:t>
      </w:r>
      <w:proofErr w:type="gramStart"/>
      <w:r>
        <w:rPr>
          <w:rFonts w:ascii="Calibri" w:hAnsi="Calibri" w:cs="Tahoma"/>
          <w:color w:val="46555A"/>
        </w:rPr>
        <w:t xml:space="preserve"> .</w:t>
      </w:r>
      <w:proofErr w:type="gramEnd"/>
    </w:p>
    <w:p w:rsidR="003218FE" w:rsidRDefault="003218FE" w:rsidP="00915494">
      <w:pPr>
        <w:spacing w:after="0"/>
      </w:pPr>
      <w:r>
        <w:t>- С</w:t>
      </w:r>
      <w:r w:rsidRPr="001A3F9B">
        <w:t>пасение тяжелобольных пациентов</w:t>
      </w:r>
      <w:r w:rsidR="002A6FA1">
        <w:t xml:space="preserve"> с острой </w:t>
      </w:r>
      <w:r>
        <w:t xml:space="preserve"> патологией.</w:t>
      </w:r>
    </w:p>
    <w:p w:rsidR="00915494" w:rsidRDefault="00915494" w:rsidP="00915494">
      <w:pPr>
        <w:spacing w:after="0"/>
      </w:pPr>
    </w:p>
    <w:p w:rsidR="003218FE" w:rsidRDefault="003218FE" w:rsidP="003218FE">
      <w:pPr>
        <w:rPr>
          <w:b/>
        </w:rPr>
      </w:pPr>
      <w:r w:rsidRPr="00C55430">
        <w:rPr>
          <w:b/>
        </w:rPr>
        <w:t xml:space="preserve">          Время действия Программы </w:t>
      </w:r>
    </w:p>
    <w:p w:rsidR="003218FE" w:rsidRDefault="00915494" w:rsidP="003218FE">
      <w:r>
        <w:t>- Постоянно действующая. Начало действия – 26 августа 2013 г.</w:t>
      </w:r>
    </w:p>
    <w:p w:rsidR="003218FE" w:rsidRDefault="00BC1235" w:rsidP="003218FE">
      <w:pPr>
        <w:rPr>
          <w:b/>
        </w:rPr>
      </w:pPr>
      <w:r>
        <w:rPr>
          <w:b/>
        </w:rPr>
        <w:t xml:space="preserve">            </w:t>
      </w:r>
      <w:r w:rsidR="003218FE" w:rsidRPr="00C55430">
        <w:rPr>
          <w:b/>
        </w:rPr>
        <w:t>Территория осуществления</w:t>
      </w:r>
    </w:p>
    <w:p w:rsidR="003218FE" w:rsidRDefault="003218FE" w:rsidP="003218FE">
      <w:r>
        <w:t>- Российская Федерация, страны СНГ</w:t>
      </w:r>
      <w:proofErr w:type="gramStart"/>
      <w:r>
        <w:t xml:space="preserve"> ,</w:t>
      </w:r>
      <w:proofErr w:type="gramEnd"/>
      <w:r>
        <w:t xml:space="preserve"> Балтии, ближнее и дальнее Зарубежье.</w:t>
      </w:r>
    </w:p>
    <w:p w:rsidR="003218FE" w:rsidRDefault="003218FE" w:rsidP="003218FE">
      <w:pPr>
        <w:rPr>
          <w:b/>
        </w:rPr>
      </w:pPr>
      <w:r w:rsidRPr="00C55430">
        <w:rPr>
          <w:b/>
        </w:rPr>
        <w:t xml:space="preserve">           Разработчик,</w:t>
      </w:r>
      <w:r w:rsidR="00EC3E4D">
        <w:rPr>
          <w:b/>
        </w:rPr>
        <w:t xml:space="preserve"> организатор</w:t>
      </w:r>
      <w:proofErr w:type="gramStart"/>
      <w:r w:rsidR="00EC3E4D">
        <w:rPr>
          <w:b/>
        </w:rPr>
        <w:t xml:space="preserve"> ,</w:t>
      </w:r>
      <w:proofErr w:type="gramEnd"/>
      <w:r w:rsidRPr="00C55430">
        <w:rPr>
          <w:b/>
        </w:rPr>
        <w:t xml:space="preserve"> основной исполнитель Программы и её участники</w:t>
      </w:r>
    </w:p>
    <w:p w:rsidR="003218FE" w:rsidRDefault="003218FE" w:rsidP="003218FE">
      <w:r>
        <w:t>Фонд является разработчиком</w:t>
      </w:r>
      <w:proofErr w:type="gramStart"/>
      <w:r>
        <w:t xml:space="preserve"> ,</w:t>
      </w:r>
      <w:proofErr w:type="gramEnd"/>
      <w:r>
        <w:t xml:space="preserve"> главным координатором и  исполнителем Программы.</w:t>
      </w:r>
    </w:p>
    <w:p w:rsidR="003218FE" w:rsidRDefault="003218FE" w:rsidP="003218FE">
      <w:r>
        <w:t>Её уч</w:t>
      </w:r>
      <w:r w:rsidR="002A6FA1">
        <w:t>астники : фонд</w:t>
      </w:r>
      <w:proofErr w:type="gramStart"/>
      <w:r w:rsidR="002A6FA1">
        <w:t xml:space="preserve"> ,</w:t>
      </w:r>
      <w:proofErr w:type="gramEnd"/>
      <w:r w:rsidR="002A6FA1">
        <w:t xml:space="preserve"> заявители   , благотворители, </w:t>
      </w:r>
      <w:r w:rsidR="00EC3E4D">
        <w:t xml:space="preserve">курьер/волонтер </w:t>
      </w:r>
      <w:r>
        <w:t>.</w:t>
      </w:r>
    </w:p>
    <w:p w:rsidR="003218FE" w:rsidRDefault="002A6FA1" w:rsidP="003218FE">
      <w:r>
        <w:t>Заявителем</w:t>
      </w:r>
      <w:r w:rsidR="003218FE">
        <w:t xml:space="preserve">  может быть</w:t>
      </w:r>
      <w:r w:rsidR="00EC3E4D">
        <w:t xml:space="preserve"> законный представитель ребен</w:t>
      </w:r>
      <w:r w:rsidR="003218FE">
        <w:t>к</w:t>
      </w:r>
      <w:proofErr w:type="gramStart"/>
      <w:r w:rsidR="00EC3E4D">
        <w:t>а</w:t>
      </w:r>
      <w:r w:rsidR="00915494">
        <w:t>(</w:t>
      </w:r>
      <w:proofErr w:type="gramEnd"/>
      <w:r w:rsidR="00915494">
        <w:t xml:space="preserve"> молодые граждане в возрасте до 25 </w:t>
      </w:r>
      <w:r w:rsidR="003218FE">
        <w:t>лет) при одновременном соблюдении следующих условий:</w:t>
      </w:r>
    </w:p>
    <w:p w:rsidR="003218FE" w:rsidRPr="00280D27" w:rsidRDefault="003218FE" w:rsidP="003218FE">
      <w:pPr>
        <w:rPr>
          <w:color w:val="000000" w:themeColor="text1"/>
        </w:rPr>
      </w:pPr>
      <w:r w:rsidRPr="00280D27">
        <w:rPr>
          <w:color w:val="000000" w:themeColor="text1"/>
        </w:rPr>
        <w:t xml:space="preserve"> ребенок относится к одной из следующих категорий детей:      дети-сироты; дети, оставшиеся без попечения родителей; дети из малоимущих семей;</w:t>
      </w:r>
      <w:r>
        <w:rPr>
          <w:color w:val="000000" w:themeColor="text1"/>
        </w:rPr>
        <w:t>дети-инвалиды,</w:t>
      </w:r>
      <w:r w:rsidRPr="00280D27">
        <w:rPr>
          <w:color w:val="000000" w:themeColor="text1"/>
        </w:rPr>
        <w:t xml:space="preserve">  дети из неполных семей.</w:t>
      </w:r>
    </w:p>
    <w:p w:rsidR="003218FE" w:rsidRDefault="003218FE" w:rsidP="003218FE">
      <w:proofErr w:type="gramStart"/>
      <w:r>
        <w:t>Благотворителями  могут быть физические лица (граждане Российской Федерации, иностранных государств и лица без гражданства) и организации (российские и иностранные юридические лица, международные организации),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Фонда.</w:t>
      </w:r>
      <w:proofErr w:type="gramEnd"/>
    </w:p>
    <w:p w:rsidR="003218FE" w:rsidRDefault="00EC3E4D" w:rsidP="003218FE">
      <w:r>
        <w:t>Курьер /волонтёр.</w:t>
      </w:r>
    </w:p>
    <w:p w:rsidR="003218FE" w:rsidRDefault="003218FE" w:rsidP="003218FE">
      <w:r>
        <w:t xml:space="preserve"> Участие в </w:t>
      </w:r>
      <w:r w:rsidR="00EC3E4D">
        <w:t>Программе курьера/волонтёра</w:t>
      </w:r>
      <w:r>
        <w:t xml:space="preserve"> имеет целью содействие Фонду в ее реализации.</w:t>
      </w:r>
    </w:p>
    <w:p w:rsidR="003218FE" w:rsidRDefault="003218FE" w:rsidP="003218FE">
      <w:r>
        <w:lastRenderedPageBreak/>
        <w:t xml:space="preserve"> Содействие в реализации Программы может осуществляться в форме участия в подготовке и/или проведении/реализации программных мероприятий (</w:t>
      </w:r>
      <w:r w:rsidR="002A6FA1">
        <w:t xml:space="preserve"> установления боксов для пожертвования </w:t>
      </w:r>
      <w:r>
        <w:t>проектов, акций</w:t>
      </w:r>
      <w:r w:rsidR="002A6FA1">
        <w:t>, распространением листовок</w:t>
      </w:r>
      <w:proofErr w:type="gramStart"/>
      <w:r w:rsidR="002A6FA1">
        <w:t xml:space="preserve"> ,</w:t>
      </w:r>
      <w:proofErr w:type="spellStart"/>
      <w:proofErr w:type="gramEnd"/>
      <w:r w:rsidR="002A6FA1">
        <w:t>флайеров</w:t>
      </w:r>
      <w:proofErr w:type="spellEnd"/>
      <w:r>
        <w:t xml:space="preserve"> и т.п.).</w:t>
      </w:r>
    </w:p>
    <w:p w:rsidR="003218FE" w:rsidRDefault="00EC3E4D" w:rsidP="003218FE">
      <w:r>
        <w:t xml:space="preserve">Курьер/волонтёр </w:t>
      </w:r>
      <w:r w:rsidR="003218FE">
        <w:t xml:space="preserve"> осуществляют деятельности по содействию в реализации Программы на безвозмездной основе. Фонд может оплачивать расходы добровольцев, связанные с их деятельностью по содействию в реализации Программы.</w:t>
      </w:r>
    </w:p>
    <w:p w:rsidR="003218FE" w:rsidRDefault="003218FE" w:rsidP="003218FE">
      <w:pPr>
        <w:rPr>
          <w:b/>
        </w:rPr>
      </w:pPr>
      <w:r w:rsidRPr="00431942">
        <w:rPr>
          <w:b/>
        </w:rPr>
        <w:t xml:space="preserve">             Задачи Программы</w:t>
      </w:r>
    </w:p>
    <w:p w:rsidR="003218FE" w:rsidRDefault="003218FE" w:rsidP="00915494">
      <w:pPr>
        <w:spacing w:after="0"/>
      </w:pPr>
      <w:r>
        <w:t>-</w:t>
      </w:r>
      <w:r>
        <w:tab/>
        <w:t>сн</w:t>
      </w:r>
      <w:r w:rsidR="002124CA">
        <w:t>абжение детских лечебных учреждений</w:t>
      </w:r>
      <w:r>
        <w:t xml:space="preserve"> необходимым современным оборудованием и расходными материалами</w:t>
      </w:r>
      <w:r w:rsidR="002124CA">
        <w:t>, медикаментами</w:t>
      </w:r>
      <w:r>
        <w:t xml:space="preserve">; </w:t>
      </w:r>
    </w:p>
    <w:p w:rsidR="003218FE" w:rsidRDefault="003218FE" w:rsidP="00915494">
      <w:pPr>
        <w:spacing w:after="0"/>
      </w:pPr>
      <w:r>
        <w:t>-          оказание благотворительной помощи в виде предоставления  материальной помощи (пожертвований) тяжелобольным детям</w:t>
      </w:r>
      <w:proofErr w:type="gramStart"/>
      <w:r>
        <w:t xml:space="preserve"> ,</w:t>
      </w:r>
      <w:proofErr w:type="gramEnd"/>
      <w:r>
        <w:t>в том  числе, по Особым случаям и в натуральной форме;</w:t>
      </w:r>
    </w:p>
    <w:p w:rsidR="003218FE" w:rsidRDefault="003218FE" w:rsidP="00915494">
      <w:pPr>
        <w:spacing w:after="0"/>
      </w:pPr>
      <w:r>
        <w:t>-           организация "стационаров одного дня", пансионатов для больных детей, получающих лечение амбулаторно;</w:t>
      </w:r>
    </w:p>
    <w:p w:rsidR="003218FE" w:rsidRDefault="003218FE" w:rsidP="00915494">
      <w:pPr>
        <w:spacing w:after="0"/>
      </w:pPr>
      <w:r>
        <w:t>-</w:t>
      </w:r>
      <w:r>
        <w:tab/>
        <w:t>предоставление помощи в получении высокотехнологичных  дорогостоящих  видов медицинских услуг;</w:t>
      </w:r>
    </w:p>
    <w:p w:rsidR="003218FE" w:rsidRDefault="003218FE" w:rsidP="00915494">
      <w:pPr>
        <w:spacing w:after="0"/>
      </w:pPr>
      <w:r>
        <w:t>-            финансирование экстренных операций  у пациенто</w:t>
      </w:r>
      <w:r w:rsidR="002124CA">
        <w:t>в с острыми заболеваниями</w:t>
      </w:r>
      <w:r>
        <w:t>;</w:t>
      </w:r>
    </w:p>
    <w:p w:rsidR="003218FE" w:rsidRPr="00FC00C5" w:rsidRDefault="003218FE" w:rsidP="00915494">
      <w:pPr>
        <w:spacing w:after="0"/>
      </w:pPr>
      <w:r>
        <w:t>-</w:t>
      </w:r>
      <w:r>
        <w:tab/>
        <w:t xml:space="preserve">содействие лечению детей, страдающих заболеваниями </w:t>
      </w:r>
      <w:r w:rsidRPr="00FC00C5">
        <w:t>сердца, головного мозга и онкологическими заболеваниями за рубежом;</w:t>
      </w:r>
    </w:p>
    <w:p w:rsidR="003218FE" w:rsidRDefault="003218FE" w:rsidP="00915494">
      <w:pPr>
        <w:spacing w:after="0"/>
      </w:pPr>
      <w:r>
        <w:t>-           обеспечение для таких де</w:t>
      </w:r>
      <w:r w:rsidR="002124CA">
        <w:t>тей необходимых условий отдыха,</w:t>
      </w:r>
      <w:r>
        <w:t xml:space="preserve"> оздоровления</w:t>
      </w:r>
      <w:r w:rsidR="00915494">
        <w:t xml:space="preserve"> и реабилитации.</w:t>
      </w:r>
    </w:p>
    <w:p w:rsidR="00915494" w:rsidRDefault="00915494" w:rsidP="00915494">
      <w:pPr>
        <w:spacing w:after="0"/>
      </w:pPr>
    </w:p>
    <w:p w:rsidR="003218FE" w:rsidRDefault="003218FE" w:rsidP="003218FE">
      <w:pPr>
        <w:rPr>
          <w:b/>
        </w:rPr>
      </w:pPr>
      <w:r w:rsidRPr="00866E6E">
        <w:rPr>
          <w:b/>
        </w:rPr>
        <w:t xml:space="preserve">                 Источники финансирования Программы</w:t>
      </w:r>
    </w:p>
    <w:p w:rsidR="003218FE" w:rsidRDefault="003218FE" w:rsidP="003218FE">
      <w:r>
        <w:t>Финансовая и материально-техническая поддержка Программы может осуществляться в формах:</w:t>
      </w:r>
    </w:p>
    <w:p w:rsidR="003218FE" w:rsidRDefault="003218FE" w:rsidP="003218FE">
      <w:r>
        <w:t>- сбора денежных средств от населения;</w:t>
      </w:r>
    </w:p>
    <w:p w:rsidR="003218FE" w:rsidRDefault="003218FE" w:rsidP="003218FE">
      <w:r>
        <w:t>-  привлечения целевых средств от крупных коммерческих структур;</w:t>
      </w:r>
    </w:p>
    <w:p w:rsidR="003218FE" w:rsidRDefault="003218FE" w:rsidP="003218FE">
      <w:r>
        <w:t>-  сбора средств путём проведения благотворительных мероприятий, акций, проектов;</w:t>
      </w:r>
    </w:p>
    <w:p w:rsidR="003218FE" w:rsidRDefault="003218FE" w:rsidP="003218FE">
      <w:r>
        <w:t>- безвозмездной передачи Фонду имущества, включая денежные средства, и/или исключительных прав на результаты интеллектуальной деятельности;</w:t>
      </w:r>
    </w:p>
    <w:p w:rsidR="003218FE" w:rsidRDefault="003218FE" w:rsidP="003218FE">
      <w:r>
        <w:t xml:space="preserve">- в иных не противоречащих законодательству Российской Федерации формах, определяемых по соглашению Фонда и Благотворителя. </w:t>
      </w:r>
    </w:p>
    <w:p w:rsidR="003218FE" w:rsidRDefault="003218FE" w:rsidP="003218FE">
      <w:r>
        <w:t xml:space="preserve"> Общественная поддержка Программы может осуществляться в формах:</w:t>
      </w:r>
    </w:p>
    <w:p w:rsidR="003218FE" w:rsidRDefault="003218FE" w:rsidP="003218FE">
      <w:r>
        <w:t>- участия физических лиц, представителей юридических ли</w:t>
      </w:r>
      <w:proofErr w:type="gramStart"/>
      <w:r>
        <w:t>ц(</w:t>
      </w:r>
      <w:proofErr w:type="gramEnd"/>
      <w:r>
        <w:t>организаций, органов государственной власти, иных государственных органов, органов местного самоуправления) в работе органов Фонда в качестве членов таких органов;</w:t>
      </w:r>
    </w:p>
    <w:p w:rsidR="003218FE" w:rsidRDefault="003218FE" w:rsidP="003218FE">
      <w:r>
        <w:t>- участия Благотворителей в проведении/реализации мероприятий (программ, проектов, акций и т.п.) Фонда;</w:t>
      </w:r>
    </w:p>
    <w:p w:rsidR="003218FE" w:rsidRDefault="003218FE" w:rsidP="003218FE">
      <w:r>
        <w:t xml:space="preserve">- 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 </w:t>
      </w:r>
    </w:p>
    <w:p w:rsidR="003218FE" w:rsidRDefault="003218FE" w:rsidP="003218FE">
      <w:r>
        <w:lastRenderedPageBreak/>
        <w:t>- в иных не противоречащих законодательству Российской Федерации формах, определяемых по соглашению Фонда и Благотворителя.</w:t>
      </w:r>
    </w:p>
    <w:p w:rsidR="0090344B" w:rsidRDefault="0090344B" w:rsidP="003218FE"/>
    <w:p w:rsidR="003218FE" w:rsidRDefault="002124CA" w:rsidP="003218FE">
      <w:r>
        <w:rPr>
          <w:b/>
        </w:rPr>
        <w:t xml:space="preserve">              Механизм</w:t>
      </w:r>
      <w:r w:rsidR="003218FE" w:rsidRPr="006D0794">
        <w:rPr>
          <w:b/>
        </w:rPr>
        <w:t xml:space="preserve"> реализации Программы</w:t>
      </w:r>
    </w:p>
    <w:p w:rsidR="009B0427" w:rsidRDefault="009B0427" w:rsidP="009B0427">
      <w:pPr>
        <w:pStyle w:val="a3"/>
        <w:numPr>
          <w:ilvl w:val="0"/>
          <w:numId w:val="1"/>
        </w:numPr>
      </w:pPr>
      <w:r>
        <w:t xml:space="preserve">Определение </w:t>
      </w:r>
      <w:proofErr w:type="gramStart"/>
      <w:r>
        <w:t>лица</w:t>
      </w:r>
      <w:proofErr w:type="gramEnd"/>
      <w:r>
        <w:t xml:space="preserve"> которому необходимо оказать благотворительную помощь.</w:t>
      </w:r>
    </w:p>
    <w:p w:rsidR="009B0427" w:rsidRDefault="009B0427" w:rsidP="009B0427">
      <w:pPr>
        <w:pStyle w:val="a3"/>
        <w:numPr>
          <w:ilvl w:val="0"/>
          <w:numId w:val="1"/>
        </w:numPr>
      </w:pPr>
      <w:r>
        <w:t xml:space="preserve">Основание о признании лица </w:t>
      </w:r>
      <w:proofErr w:type="spellStart"/>
      <w:r>
        <w:t>благополучателем</w:t>
      </w:r>
      <w:proofErr w:type="spellEnd"/>
      <w:r>
        <w:t xml:space="preserve"> служит </w:t>
      </w:r>
      <w:proofErr w:type="gramStart"/>
      <w:r>
        <w:t>заявление</w:t>
      </w:r>
      <w:proofErr w:type="gramEnd"/>
      <w:r>
        <w:t xml:space="preserve"> об оказании благотворительной помощи  поданное в Фонд лично заявителем.</w:t>
      </w:r>
    </w:p>
    <w:p w:rsidR="009B0427" w:rsidRDefault="00BE3B03" w:rsidP="009B0427">
      <w:pPr>
        <w:pStyle w:val="a3"/>
        <w:numPr>
          <w:ilvl w:val="0"/>
          <w:numId w:val="1"/>
        </w:numPr>
      </w:pPr>
      <w:r>
        <w:t>К заявлению фонд вправе запросить у заявителя все необходимые документы</w:t>
      </w:r>
    </w:p>
    <w:p w:rsidR="00BE3B03" w:rsidRDefault="00BE3B03" w:rsidP="006216BB">
      <w:pPr>
        <w:pStyle w:val="a3"/>
        <w:numPr>
          <w:ilvl w:val="0"/>
          <w:numId w:val="1"/>
        </w:numPr>
        <w:spacing w:after="0"/>
      </w:pPr>
      <w:r>
        <w:t>Привлечение денежных средств путём размещение информации о детях на сайте Фонда</w:t>
      </w:r>
      <w:proofErr w:type="gramStart"/>
      <w:r>
        <w:t xml:space="preserve"> ,</w:t>
      </w:r>
      <w:proofErr w:type="gramEnd"/>
    </w:p>
    <w:p w:rsidR="006216BB" w:rsidRDefault="00BE3B03" w:rsidP="006216BB">
      <w:pPr>
        <w:spacing w:after="0"/>
        <w:ind w:left="720"/>
      </w:pPr>
      <w:r>
        <w:t xml:space="preserve">в боксах – пожертвования, </w:t>
      </w:r>
      <w:proofErr w:type="spellStart"/>
      <w:r>
        <w:t>листовах</w:t>
      </w:r>
      <w:proofErr w:type="spellEnd"/>
      <w:r>
        <w:t xml:space="preserve">, </w:t>
      </w:r>
      <w:proofErr w:type="spellStart"/>
      <w:r>
        <w:t>флаеров</w:t>
      </w:r>
      <w:proofErr w:type="spellEnd"/>
      <w:proofErr w:type="gramStart"/>
      <w:r>
        <w:t xml:space="preserve"> .</w:t>
      </w:r>
      <w:proofErr w:type="gramEnd"/>
    </w:p>
    <w:p w:rsidR="006216BB" w:rsidRDefault="006216BB" w:rsidP="006216BB">
      <w:pPr>
        <w:pStyle w:val="a3"/>
        <w:numPr>
          <w:ilvl w:val="0"/>
          <w:numId w:val="1"/>
        </w:numPr>
        <w:spacing w:after="0"/>
      </w:pPr>
      <w:r>
        <w:t>Выплата благотворительного пожертвования.</w:t>
      </w:r>
    </w:p>
    <w:p w:rsidR="00BE3B03" w:rsidRPr="009B0427" w:rsidRDefault="00BE3B03" w:rsidP="00BE3B03">
      <w:pPr>
        <w:ind w:left="360"/>
      </w:pPr>
    </w:p>
    <w:p w:rsidR="003218FE" w:rsidRPr="006D0794" w:rsidRDefault="003218FE" w:rsidP="003218FE">
      <w:r w:rsidRPr="006D0794">
        <w:t xml:space="preserve">Реализация Программы осуществляется путем определения лиц, которые могут являться </w:t>
      </w:r>
      <w:proofErr w:type="spellStart"/>
      <w:r w:rsidRPr="006D0794">
        <w:t>благополучателями</w:t>
      </w:r>
      <w:proofErr w:type="spellEnd"/>
      <w:r w:rsidR="002124CA">
        <w:t xml:space="preserve">/заявителями </w:t>
      </w:r>
      <w:r w:rsidRPr="006D0794">
        <w:t xml:space="preserve"> в соответствии с требованияминастоящей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3218FE" w:rsidRDefault="003218FE" w:rsidP="003218FE">
      <w:r w:rsidRPr="006D0794">
        <w:t xml:space="preserve"> Порядок определения лиц, которые могут являться </w:t>
      </w:r>
      <w:proofErr w:type="spellStart"/>
      <w:r w:rsidRPr="006D0794">
        <w:t>благополучателями</w:t>
      </w:r>
      <w:proofErr w:type="spellEnd"/>
    </w:p>
    <w:p w:rsidR="003218FE" w:rsidRPr="006D0794" w:rsidRDefault="003218FE" w:rsidP="003218FE">
      <w:r>
        <w:t xml:space="preserve">-      </w:t>
      </w:r>
      <w:r w:rsidRPr="006D0794">
        <w:t xml:space="preserve"> Основанием для рассмотрения вопроса о признании лица </w:t>
      </w:r>
      <w:proofErr w:type="spellStart"/>
      <w:r w:rsidRPr="006D0794">
        <w:t>благополучателем</w:t>
      </w:r>
      <w:proofErr w:type="spellEnd"/>
      <w:r w:rsidRPr="006D0794">
        <w:t xml:space="preserve"> является Заявление об оказании благотворительной помощи (Приложение 1), направляемое в Фонд посредством почтовой/курьерской связи, либо доставленное в Фонд лично заявителем.</w:t>
      </w:r>
    </w:p>
    <w:p w:rsidR="003218FE" w:rsidRPr="006D0794" w:rsidRDefault="003218FE" w:rsidP="003218FE">
      <w:r w:rsidRPr="006D0794">
        <w:t xml:space="preserve">Заявителем может выступать только законный представитель несовершеннолетнего лица (родитель, усыновитель, опекун, попечитель) или руководитель образовательного учреждения, учреждения социального обслуживания населения, учреждения системы здравоохранения, либо другого созданного в установленном законом порядке учреждения, в котором содержится (обучается и/или воспитывается) несовершеннолетнее лицо. </w:t>
      </w:r>
    </w:p>
    <w:p w:rsidR="003218FE" w:rsidRPr="006D0794" w:rsidRDefault="003218FE" w:rsidP="003218FE">
      <w:r w:rsidRPr="006D0794">
        <w:t>К Заявлению об оказании благотворительной помощи (далее – Заявление) в обязательном порядке прилагаются:</w:t>
      </w:r>
    </w:p>
    <w:p w:rsidR="003218FE" w:rsidRPr="006D0794" w:rsidRDefault="003218FE" w:rsidP="00915494">
      <w:pPr>
        <w:spacing w:after="0"/>
      </w:pPr>
      <w:r w:rsidRPr="006D0794">
        <w:t>- ксерокопия свидетельства о рождении ребенка;</w:t>
      </w:r>
    </w:p>
    <w:p w:rsidR="003218FE" w:rsidRPr="006D0794" w:rsidRDefault="003218FE" w:rsidP="00915494">
      <w:pPr>
        <w:spacing w:after="0"/>
      </w:pPr>
      <w:r w:rsidRPr="006D0794">
        <w:t>- ксерокопия паспорта либо заменяющего его в соответствии с законодательством Российской Федерации документа заявителя;</w:t>
      </w:r>
    </w:p>
    <w:p w:rsidR="003218FE" w:rsidRPr="006D0794" w:rsidRDefault="003218FE" w:rsidP="00915494">
      <w:pPr>
        <w:spacing w:after="0"/>
      </w:pPr>
      <w:r w:rsidRPr="006D0794">
        <w:t>- для многодетных семей – справка о составе семьи, копии свидетельств о рождении детей, являющихся членами семьи, документы, подтверждающие совместное проживание всех членов семьи;</w:t>
      </w:r>
    </w:p>
    <w:p w:rsidR="003218FE" w:rsidRPr="006D0794" w:rsidRDefault="003218FE" w:rsidP="00915494">
      <w:pPr>
        <w:spacing w:after="0"/>
      </w:pPr>
      <w:r w:rsidRPr="006D0794">
        <w:t>- для малообеспеченных семей – справка о доходах;</w:t>
      </w:r>
    </w:p>
    <w:p w:rsidR="003218FE" w:rsidRPr="006D0794" w:rsidRDefault="003218FE" w:rsidP="00915494">
      <w:pPr>
        <w:spacing w:after="0"/>
      </w:pPr>
      <w:r w:rsidRPr="006D0794">
        <w:t>- для неполных семей – ксерокопия свидетельства о разводе или о смерти одного из родителей;</w:t>
      </w:r>
    </w:p>
    <w:p w:rsidR="003218FE" w:rsidRPr="006D0794" w:rsidRDefault="003218FE" w:rsidP="00915494">
      <w:pPr>
        <w:spacing w:after="0"/>
      </w:pPr>
      <w:r w:rsidRPr="006D0794">
        <w:t>- для детей сирот – ксерокопии свидетельств (а) о смерти обоих (</w:t>
      </w:r>
      <w:proofErr w:type="gramStart"/>
      <w:r w:rsidRPr="006D0794">
        <w:t>единственного</w:t>
      </w:r>
      <w:proofErr w:type="gramEnd"/>
      <w:r w:rsidRPr="006D0794">
        <w:t>) родителей (я);</w:t>
      </w:r>
    </w:p>
    <w:p w:rsidR="003218FE" w:rsidRPr="006D0794" w:rsidRDefault="003218FE" w:rsidP="00915494">
      <w:pPr>
        <w:spacing w:after="0"/>
      </w:pPr>
      <w:r w:rsidRPr="006D0794">
        <w:t>- для детей, оставшихся без попечения родителей – ксерокопии документа, подтверждающего такой статус;</w:t>
      </w:r>
    </w:p>
    <w:p w:rsidR="003218FE" w:rsidRPr="006D0794" w:rsidRDefault="003218FE" w:rsidP="00915494">
      <w:pPr>
        <w:spacing w:after="0"/>
      </w:pPr>
      <w:r w:rsidRPr="006D0794">
        <w:t>- все имеющиеся медицинские документы (оригиналы);</w:t>
      </w:r>
    </w:p>
    <w:p w:rsidR="003218FE" w:rsidRPr="006D0794" w:rsidRDefault="003218FE" w:rsidP="00915494">
      <w:pPr>
        <w:spacing w:after="0"/>
      </w:pPr>
      <w:r w:rsidRPr="006D0794">
        <w:t>- справка об инвалидности;</w:t>
      </w:r>
    </w:p>
    <w:p w:rsidR="003218FE" w:rsidRPr="006D0794" w:rsidRDefault="003218FE" w:rsidP="00915494">
      <w:pPr>
        <w:spacing w:after="0"/>
      </w:pPr>
      <w:r w:rsidRPr="006D0794">
        <w:t>- фотографии ребенка;</w:t>
      </w:r>
    </w:p>
    <w:p w:rsidR="003218FE" w:rsidRPr="006D0794" w:rsidRDefault="003218FE" w:rsidP="003218FE">
      <w:r w:rsidRPr="006D0794">
        <w:lastRenderedPageBreak/>
        <w:t>- фотографии семьи в полном составе (в случае проживания ребенка в семье, в том числе, в приемной семье).</w:t>
      </w:r>
    </w:p>
    <w:p w:rsidR="003218FE" w:rsidRPr="006D0794" w:rsidRDefault="003218FE" w:rsidP="003218FE">
      <w:r>
        <w:t xml:space="preserve">-      </w:t>
      </w:r>
      <w:r w:rsidRPr="006D0794">
        <w:t xml:space="preserve"> Фонд вправе запросить у заявителя дополнительную информацию, в том числе, документы (копии документов). Объем дополнительной информации, форма и сроки ее предоставления определяются Фондом.</w:t>
      </w:r>
    </w:p>
    <w:p w:rsidR="003218FE" w:rsidRPr="006D0794" w:rsidRDefault="003218FE" w:rsidP="003218FE">
      <w:r>
        <w:t xml:space="preserve"> -       </w:t>
      </w:r>
      <w:r w:rsidRPr="006D0794">
        <w:t xml:space="preserve"> Рассмотрение Заявлений осуществляется Правлением Фонда по мере поступления Заявлений с учетом </w:t>
      </w:r>
      <w:proofErr w:type="gramStart"/>
      <w:r w:rsidRPr="006D0794">
        <w:t>возможности проведения заседаний Правления Фонда</w:t>
      </w:r>
      <w:proofErr w:type="gramEnd"/>
      <w:r w:rsidRPr="006D0794">
        <w:t>.</w:t>
      </w:r>
    </w:p>
    <w:p w:rsidR="003218FE" w:rsidRPr="006D0794" w:rsidRDefault="003218FE" w:rsidP="003218FE">
      <w:r>
        <w:t xml:space="preserve">-        </w:t>
      </w:r>
      <w:r w:rsidRPr="006D0794">
        <w:t xml:space="preserve"> По результатам рассмотрения Заявления Правление Фонда вправе принять решение:</w:t>
      </w:r>
    </w:p>
    <w:p w:rsidR="003218FE" w:rsidRPr="006D0794" w:rsidRDefault="003218FE" w:rsidP="003218FE">
      <w:r w:rsidRPr="006D0794">
        <w:t>- об удовлетворении Заявления;</w:t>
      </w:r>
    </w:p>
    <w:p w:rsidR="003218FE" w:rsidRPr="006D0794" w:rsidRDefault="003218FE" w:rsidP="003218FE">
      <w:r w:rsidRPr="006D0794">
        <w:t>- о приостановлении рассмотрения Заявления;</w:t>
      </w:r>
    </w:p>
    <w:p w:rsidR="003218FE" w:rsidRPr="006D0794" w:rsidRDefault="003218FE" w:rsidP="003218FE">
      <w:r w:rsidRPr="006D0794">
        <w:t>- об оставлении Заявления без рассмотрения;</w:t>
      </w:r>
    </w:p>
    <w:p w:rsidR="003218FE" w:rsidRPr="006D0794" w:rsidRDefault="003218FE" w:rsidP="003218FE">
      <w:r w:rsidRPr="006D0794">
        <w:t>- об отказе в удовлетворении Заявления.</w:t>
      </w:r>
    </w:p>
    <w:p w:rsidR="003218FE" w:rsidRPr="006D0794" w:rsidRDefault="003218FE" w:rsidP="003218FE">
      <w:r>
        <w:t xml:space="preserve">-    </w:t>
      </w:r>
      <w:r w:rsidRPr="006D0794">
        <w:t xml:space="preserve"> Решение о приостановлении рассмотрения Заявления может быть принято Правлением Фонда при наличии следующих сведений (информации), полученных от третьих лиц, средств массовой информации, в сети Интернет или иными законными способами:</w:t>
      </w:r>
    </w:p>
    <w:p w:rsidR="003218FE" w:rsidRPr="006D0794" w:rsidRDefault="003218FE" w:rsidP="003218FE">
      <w:r w:rsidRPr="006D0794">
        <w:t>- о недостоверности предоставленной заявителем информации, в том числе документов или/и копий документов;</w:t>
      </w:r>
    </w:p>
    <w:p w:rsidR="003218FE" w:rsidRPr="006D0794" w:rsidRDefault="003218FE" w:rsidP="003218FE">
      <w:r w:rsidRPr="006D0794">
        <w:t xml:space="preserve">- о наличии иных обстоятельств, препятствующих признанию лица </w:t>
      </w:r>
      <w:proofErr w:type="spellStart"/>
      <w:r w:rsidRPr="006D0794">
        <w:t>благополучателем</w:t>
      </w:r>
      <w:proofErr w:type="spellEnd"/>
      <w:r w:rsidRPr="006D0794">
        <w:t xml:space="preserve"> в соответствии с требованиями настоящей Программы.</w:t>
      </w:r>
    </w:p>
    <w:p w:rsidR="003218FE" w:rsidRPr="006D0794" w:rsidRDefault="003218FE" w:rsidP="003218FE">
      <w:r w:rsidRPr="006D0794">
        <w:t>Рассмотрение такого Заявления возобновляется Правлением Фонда при условии предоставления заявителем документов (копий документов), подтверждающих несоответствие действительности указанных в настоящем подпункте сведений (информации).</w:t>
      </w:r>
    </w:p>
    <w:p w:rsidR="003218FE" w:rsidRPr="006D0794" w:rsidRDefault="003218FE" w:rsidP="003218FE">
      <w:r>
        <w:t xml:space="preserve">-         </w:t>
      </w:r>
      <w:r w:rsidRPr="006D0794">
        <w:t>Решение об оставлении Заявления без рассмотрения может быть принято Правлением Фонда в случае, если Заявление не соответствует требованиям, определенным настоящей Программой. Рассмотрение такого Заявления осуществляется Правлением Фонда при условии устранения заявителем соответствующих недостатков.</w:t>
      </w:r>
    </w:p>
    <w:p w:rsidR="003218FE" w:rsidRPr="006D0794" w:rsidRDefault="003218FE" w:rsidP="003218FE">
      <w:r>
        <w:t xml:space="preserve">-          </w:t>
      </w:r>
      <w:r w:rsidRPr="006D0794">
        <w:t xml:space="preserve"> Решение об отказе в удовлетворении Заявления может быть принято Правлением Фонда в случаях:</w:t>
      </w:r>
    </w:p>
    <w:p w:rsidR="003218FE" w:rsidRPr="006D0794" w:rsidRDefault="003218FE" w:rsidP="003218FE">
      <w:r w:rsidRPr="006D0794">
        <w:t>- предоставления заявителем недостоверной (не соответствующей действительности) информации, в том числе документов или/и копий документов;</w:t>
      </w:r>
    </w:p>
    <w:p w:rsidR="003218FE" w:rsidRPr="006D0794" w:rsidRDefault="003218FE" w:rsidP="003218FE">
      <w:r w:rsidRPr="006D0794">
        <w:t xml:space="preserve">- при наличии иных обстоятельств, препятствующих признанию лица </w:t>
      </w:r>
      <w:proofErr w:type="spellStart"/>
      <w:r w:rsidRPr="006D0794">
        <w:t>благополучателем</w:t>
      </w:r>
      <w:proofErr w:type="spellEnd"/>
      <w:r w:rsidRPr="006D0794">
        <w:t xml:space="preserve"> в соответствии с требованиями настоящей Программы.</w:t>
      </w:r>
    </w:p>
    <w:p w:rsidR="003218FE" w:rsidRPr="006D0794" w:rsidRDefault="003218FE" w:rsidP="003218FE">
      <w:r>
        <w:t xml:space="preserve">-      </w:t>
      </w:r>
      <w:r w:rsidRPr="006D0794">
        <w:t xml:space="preserve"> При рассмотрении Заявления в первую очередь принимаются во внимание материальные (финансовые) возможности законных представителей ребенка по организации оказания ребенку необходимой медицинской помощи.</w:t>
      </w:r>
    </w:p>
    <w:p w:rsidR="003218FE" w:rsidRDefault="003218FE" w:rsidP="003218FE">
      <w:r>
        <w:lastRenderedPageBreak/>
        <w:t xml:space="preserve">-          </w:t>
      </w:r>
      <w:r w:rsidRPr="006D0794">
        <w:t xml:space="preserve"> Вынесенное по результатам рассмотрения Заявления решение Правления Фонда оформляется протоколом.</w:t>
      </w:r>
    </w:p>
    <w:p w:rsidR="003218FE" w:rsidRPr="006D0794" w:rsidRDefault="003218FE" w:rsidP="003218FE">
      <w:r w:rsidRPr="006D0794">
        <w:t xml:space="preserve">Фонд может информировать заявителя о результатах рассмотрения Заявления путем направления ему письменного уведомления посредством почтовой (курьерской) связи либо по электронной почте. </w:t>
      </w:r>
    </w:p>
    <w:p w:rsidR="003218FE" w:rsidRPr="006D0794" w:rsidRDefault="003218FE" w:rsidP="003218FE">
      <w:r w:rsidRPr="006D0794">
        <w:t xml:space="preserve"> Любая корреспонденция, направленная заявителю Фондом, считается направленной надлежащим образом, если она направлена по почтовому адресу/адресу электронной почты, указанному в Заявлении.</w:t>
      </w:r>
    </w:p>
    <w:p w:rsidR="003218FE" w:rsidRPr="006D0794" w:rsidRDefault="003218FE" w:rsidP="003218FE">
      <w:r w:rsidRPr="006D0794">
        <w:t>В случае</w:t>
      </w:r>
      <w:proofErr w:type="gramStart"/>
      <w:r w:rsidRPr="006D0794">
        <w:t>,</w:t>
      </w:r>
      <w:proofErr w:type="gramEnd"/>
      <w:r w:rsidRPr="006D0794">
        <w:t xml:space="preserve"> если надлежащим образом направленная Фондом корреспонденция не получена адресатом по причинам, не зависящим от Фонда, данная корреспонденция считается полученной адресатом, а соответствующие юридические последствия наступившими со дня передачи Фондом такой корреспонденции организации связи (курьерской организации, курьеру) либо со дня направления Фондом соответствующего сообщения по электронной почте.</w:t>
      </w:r>
    </w:p>
    <w:p w:rsidR="003218FE" w:rsidRPr="006D0794" w:rsidRDefault="003218FE" w:rsidP="003218FE">
      <w:proofErr w:type="gramStart"/>
      <w:r w:rsidRPr="006D0794">
        <w:t>Правило, установленное настоящим подпунктом применяется</w:t>
      </w:r>
      <w:proofErr w:type="gramEnd"/>
      <w:r w:rsidRPr="006D0794">
        <w:t xml:space="preserve"> также и в случаях, когда направленная Фондом корреспонденция была по причинам, независящим от Фонда, возвращена организацией связи (курьерской организацией, курьером), либо от администратора сервера было получено сообщение о том, что направленное по электронной почте сообщение не было доставлено адресату.</w:t>
      </w:r>
    </w:p>
    <w:p w:rsidR="003218FE" w:rsidRPr="006D0794" w:rsidRDefault="003218FE" w:rsidP="003218FE">
      <w:r>
        <w:t xml:space="preserve">-    </w:t>
      </w:r>
      <w:r w:rsidRPr="006D0794">
        <w:t xml:space="preserve"> Привлечение денежных средств и иного имущества, необходимых для оказания благотворительной помощи</w:t>
      </w:r>
      <w:r>
        <w:t>.</w:t>
      </w:r>
    </w:p>
    <w:p w:rsidR="003218FE" w:rsidRPr="006D0794" w:rsidRDefault="003218FE" w:rsidP="003218FE">
      <w:r>
        <w:t>- Информирование общественности о сборе пожертвований в целях реализации Программы Фонда</w:t>
      </w:r>
      <w:proofErr w:type="gramStart"/>
      <w:r>
        <w:t xml:space="preserve"> ,</w:t>
      </w:r>
      <w:proofErr w:type="gramEnd"/>
      <w:r>
        <w:t>р</w:t>
      </w:r>
      <w:r w:rsidRPr="006D0794">
        <w:t xml:space="preserve">азмещение соответствующей информации в средствах массовой информации, сети </w:t>
      </w:r>
      <w:r>
        <w:t>Интернет.</w:t>
      </w:r>
    </w:p>
    <w:p w:rsidR="003218FE" w:rsidRPr="006D0794" w:rsidRDefault="003218FE" w:rsidP="003218FE">
      <w:r>
        <w:t>- П</w:t>
      </w:r>
      <w:r w:rsidRPr="006D0794">
        <w:t>роведение благотворительных вечеров, благотворительных аукционов и иных мероприятий/акций, направленных на привлечение денежных средств и иного имущества;</w:t>
      </w:r>
    </w:p>
    <w:p w:rsidR="003218FE" w:rsidRPr="006D0794" w:rsidRDefault="003218FE" w:rsidP="003218FE">
      <w:r w:rsidRPr="006D0794">
        <w:t>- орган</w:t>
      </w:r>
      <w:r>
        <w:t>изация сбора частных пожертвований</w:t>
      </w:r>
      <w:r w:rsidRPr="006D0794">
        <w:t>;</w:t>
      </w:r>
    </w:p>
    <w:p w:rsidR="003218FE" w:rsidRPr="006D0794" w:rsidRDefault="003218FE" w:rsidP="003218FE">
      <w:r>
        <w:t>- установка боксов</w:t>
      </w:r>
      <w:r w:rsidRPr="006D0794">
        <w:t xml:space="preserve"> для пожертвований;</w:t>
      </w:r>
    </w:p>
    <w:p w:rsidR="003218FE" w:rsidRPr="006D0794" w:rsidRDefault="003218FE" w:rsidP="003218FE">
      <w:r w:rsidRPr="006D0794">
        <w:t>- прямое обращение к потенциальным благотворителям;</w:t>
      </w:r>
    </w:p>
    <w:p w:rsidR="003218FE" w:rsidRPr="006D0794" w:rsidRDefault="003218FE" w:rsidP="003218FE">
      <w:r w:rsidRPr="006D0794">
        <w:t>- иными незапрещенными законом способами.</w:t>
      </w:r>
    </w:p>
    <w:p w:rsidR="003218FE" w:rsidRPr="006D0794" w:rsidRDefault="003218FE" w:rsidP="003218FE">
      <w:r w:rsidRPr="006D0794">
        <w:t xml:space="preserve"> Организация оказания благотворительной помощи</w:t>
      </w:r>
      <w:r>
        <w:t>.</w:t>
      </w:r>
    </w:p>
    <w:p w:rsidR="003218FE" w:rsidRPr="006D0794" w:rsidRDefault="003218FE" w:rsidP="003218FE">
      <w:r w:rsidRPr="006D0794">
        <w:t xml:space="preserve"> Организация оказания благотворительной помощи </w:t>
      </w:r>
      <w:proofErr w:type="spellStart"/>
      <w:r w:rsidRPr="006D0794">
        <w:t>конкретномублагополучателю</w:t>
      </w:r>
      <w:proofErr w:type="spellEnd"/>
      <w:r w:rsidRPr="006D0794">
        <w:t xml:space="preserve"> осуществляется Фондом адресно, исходя из совокупности конкретных обстоятельств (состояние здоровья </w:t>
      </w:r>
      <w:proofErr w:type="spellStart"/>
      <w:r w:rsidRPr="006D0794">
        <w:t>благополучателя</w:t>
      </w:r>
      <w:proofErr w:type="spellEnd"/>
      <w:r w:rsidRPr="006D0794">
        <w:t>, необходимость/возможность оказания медицинской помощи в России или за рубежом и т.д.).</w:t>
      </w:r>
    </w:p>
    <w:p w:rsidR="003218FE" w:rsidRPr="006D0794" w:rsidRDefault="003218FE" w:rsidP="003218FE">
      <w:r w:rsidRPr="006D0794">
        <w:t xml:space="preserve">Во всех случаях объем благотворительной помощи, оказываемой </w:t>
      </w:r>
      <w:proofErr w:type="spellStart"/>
      <w:r w:rsidRPr="006D0794">
        <w:t>конкретномублагополучателю</w:t>
      </w:r>
      <w:proofErr w:type="spellEnd"/>
      <w:r w:rsidRPr="006D0794">
        <w:t xml:space="preserve">, зависит от объема денежных средств (иного имущества), полученных Фондом от благотворителей на цели оказания благотворительной помощи </w:t>
      </w:r>
      <w:proofErr w:type="gramStart"/>
      <w:r w:rsidRPr="006D0794">
        <w:t>соответствующему</w:t>
      </w:r>
      <w:proofErr w:type="gramEnd"/>
      <w:r w:rsidRPr="006D0794">
        <w:t xml:space="preserve"> </w:t>
      </w:r>
      <w:proofErr w:type="spellStart"/>
      <w:r w:rsidRPr="006D0794">
        <w:t>благополучателю</w:t>
      </w:r>
      <w:proofErr w:type="spellEnd"/>
      <w:r w:rsidRPr="006D0794">
        <w:t>.</w:t>
      </w:r>
      <w:r w:rsidRPr="006D0794">
        <w:cr/>
      </w:r>
    </w:p>
    <w:p w:rsidR="003218FE" w:rsidRDefault="003218FE" w:rsidP="003218FE">
      <w:r w:rsidRPr="006D0794">
        <w:lastRenderedPageBreak/>
        <w:t xml:space="preserve"> Фонд имеет право осуществлять организацию и проведение различных благотворительных мероприятий, направленных на достижение целей Программы.</w:t>
      </w:r>
    </w:p>
    <w:p w:rsidR="0090344B" w:rsidRDefault="0090344B" w:rsidP="003218FE"/>
    <w:p w:rsidR="0090344B" w:rsidRDefault="0090344B" w:rsidP="003218FE"/>
    <w:p w:rsidR="0090344B" w:rsidRPr="0090344B" w:rsidRDefault="0090344B" w:rsidP="003218FE">
      <w:pPr>
        <w:rPr>
          <w:b/>
        </w:rPr>
      </w:pPr>
      <w:r w:rsidRPr="0090344B">
        <w:rPr>
          <w:b/>
        </w:rPr>
        <w:t xml:space="preserve">                  Условия использования собранных пожертвований</w:t>
      </w:r>
    </w:p>
    <w:p w:rsidR="006216BB" w:rsidRDefault="006216BB" w:rsidP="006216BB">
      <w:r w:rsidRPr="003742E9">
        <w:t xml:space="preserve">После принятия решения о предоставлении благотворительной помощи, при условии наличия для этого достаточных средств, Фонд производит оплату на банковский счет в адрес Лечебного учреждения, Компании-поставщика или третьих лиц (если благотворительная помощь предоставляется в виде оплаты их услуг или товаров) в соответствии с обращением, заявлением или предложением, поступившем в Фонд. Основанием платежа является счёт, выставленный перечисленными выше получателями платежа.   </w:t>
      </w:r>
    </w:p>
    <w:p w:rsidR="0090344B" w:rsidRPr="006D0794" w:rsidRDefault="0090344B" w:rsidP="0090344B">
      <w:r>
        <w:t xml:space="preserve">  Директор Фонда принимает единоличное </w:t>
      </w:r>
      <w:r w:rsidRPr="00F867AE">
        <w:t xml:space="preserve"> решений о предоставлении единовременной благотворительной помощи (пожер</w:t>
      </w:r>
      <w:r>
        <w:t>твований) тяжелобольному</w:t>
      </w:r>
      <w:r w:rsidRPr="00F867AE">
        <w:t>, в тех случаях, когда необходимая с</w:t>
      </w:r>
      <w:r>
        <w:t>умма не превышает 50 000 рублей, в других случаях вынесение решения совместно с Попечительским Советом Фонда.</w:t>
      </w:r>
    </w:p>
    <w:p w:rsidR="003218FE" w:rsidRDefault="00BC1235" w:rsidP="003218FE">
      <w:pPr>
        <w:rPr>
          <w:b/>
        </w:rPr>
      </w:pPr>
      <w:r>
        <w:rPr>
          <w:b/>
        </w:rPr>
        <w:t xml:space="preserve">                </w:t>
      </w:r>
      <w:r w:rsidR="003218FE" w:rsidRPr="00FE1280">
        <w:rPr>
          <w:b/>
        </w:rPr>
        <w:t>Ожидаемые результаты Программы</w:t>
      </w:r>
    </w:p>
    <w:p w:rsidR="003218FE" w:rsidRDefault="003218FE" w:rsidP="003218FE">
      <w:r>
        <w:t xml:space="preserve">- </w:t>
      </w:r>
      <w:r w:rsidR="006216BB">
        <w:t>выполнение финансового плана Программы и п</w:t>
      </w:r>
      <w:r>
        <w:t>редоставление благотворительной помощи максимальному</w:t>
      </w:r>
      <w:r w:rsidR="006216BB">
        <w:t xml:space="preserve"> количеству в этом </w:t>
      </w:r>
      <w:proofErr w:type="gramStart"/>
      <w:r w:rsidR="006216BB">
        <w:t>нуждающихся</w:t>
      </w:r>
      <w:proofErr w:type="gramEnd"/>
      <w:r w:rsidR="00BC1235">
        <w:t xml:space="preserve"> </w:t>
      </w:r>
      <w:proofErr w:type="spellStart"/>
      <w:r>
        <w:t>Благополучателей</w:t>
      </w:r>
      <w:proofErr w:type="spellEnd"/>
      <w:r>
        <w:t>;</w:t>
      </w:r>
    </w:p>
    <w:p w:rsidR="003218FE" w:rsidRDefault="003218FE" w:rsidP="003218FE">
      <w:r>
        <w:t>-  утверждение в российском обществе идей благотворительности, меценатства и нравственности.</w:t>
      </w:r>
    </w:p>
    <w:p w:rsidR="003218FE" w:rsidRDefault="00BC1235" w:rsidP="003218FE">
      <w:r>
        <w:rPr>
          <w:b/>
        </w:rPr>
        <w:t xml:space="preserve">             </w:t>
      </w:r>
      <w:r w:rsidR="003218FE" w:rsidRPr="00F867AE">
        <w:rPr>
          <w:b/>
        </w:rPr>
        <w:t>Отчетность</w:t>
      </w:r>
    </w:p>
    <w:p w:rsidR="003218FE" w:rsidRDefault="003218FE" w:rsidP="003218FE">
      <w:r w:rsidRPr="00F867AE">
        <w:t xml:space="preserve">-  </w:t>
      </w:r>
      <w:r>
        <w:t>В рамках настоящей Программы  Директор Фонда либо Попечительский Совет</w:t>
      </w:r>
      <w:proofErr w:type="gramStart"/>
      <w:r>
        <w:t xml:space="preserve"> ,</w:t>
      </w:r>
      <w:proofErr w:type="gramEnd"/>
      <w:r>
        <w:t>составляет смету и предоставляет отчёт о реализации Программы для Благотворителя(Жертвователя) в письменном виде.</w:t>
      </w:r>
    </w:p>
    <w:p w:rsidR="004F38AB" w:rsidRDefault="004F38AB"/>
    <w:sectPr w:rsidR="004F38AB" w:rsidSect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C46"/>
    <w:multiLevelType w:val="hybridMultilevel"/>
    <w:tmpl w:val="5908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67"/>
    <w:rsid w:val="000B6699"/>
    <w:rsid w:val="002124CA"/>
    <w:rsid w:val="002A6FA1"/>
    <w:rsid w:val="002F0C23"/>
    <w:rsid w:val="003218FE"/>
    <w:rsid w:val="004F38AB"/>
    <w:rsid w:val="005206E1"/>
    <w:rsid w:val="006216BB"/>
    <w:rsid w:val="007D105C"/>
    <w:rsid w:val="007E7A8F"/>
    <w:rsid w:val="00841C00"/>
    <w:rsid w:val="0090344B"/>
    <w:rsid w:val="00915494"/>
    <w:rsid w:val="009B0427"/>
    <w:rsid w:val="00B81BBB"/>
    <w:rsid w:val="00BC1235"/>
    <w:rsid w:val="00BE3B03"/>
    <w:rsid w:val="00BE4B67"/>
    <w:rsid w:val="00EC3E4D"/>
    <w:rsid w:val="00FB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васягина</dc:creator>
  <cp:keywords/>
  <dc:description/>
  <cp:lastModifiedBy>васягина</cp:lastModifiedBy>
  <cp:revision>11</cp:revision>
  <cp:lastPrinted>2013-08-30T07:59:00Z</cp:lastPrinted>
  <dcterms:created xsi:type="dcterms:W3CDTF">2013-08-21T10:41:00Z</dcterms:created>
  <dcterms:modified xsi:type="dcterms:W3CDTF">2013-09-20T07:10:00Z</dcterms:modified>
</cp:coreProperties>
</file>